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D92B5" w14:textId="77777777" w:rsidR="00D512BB" w:rsidRDefault="00D512BB" w:rsidP="00110BBD">
      <w:pPr>
        <w:pStyle w:val="LogoLine"/>
        <w:framePr w:wrap="around"/>
      </w:pPr>
      <w:bookmarkStart w:id="0" w:name="_GoBack"/>
      <w:bookmarkEnd w:id="0"/>
    </w:p>
    <w:p w14:paraId="2F5DF521" w14:textId="77777777" w:rsidR="006A6CD6" w:rsidRDefault="006A6CD6" w:rsidP="006A6CD6">
      <w:pPr>
        <w:spacing w:after="0"/>
        <w:ind w:left="-360" w:right="-360"/>
        <w:rPr>
          <w:rFonts w:ascii="Avenir Next" w:hAnsi="Avenir Next"/>
          <w:b/>
        </w:rPr>
      </w:pPr>
      <w:r w:rsidRPr="005740FF">
        <w:rPr>
          <w:rFonts w:ascii="Avenir Next" w:hAnsi="Avenir Next"/>
          <w:noProof/>
          <w:sz w:val="21"/>
        </w:rPr>
        <mc:AlternateContent>
          <mc:Choice Requires="wps">
            <w:drawing>
              <wp:anchor distT="0" distB="0" distL="114300" distR="114300" simplePos="0" relativeHeight="251659264" behindDoc="0" locked="0" layoutInCell="1" allowOverlap="1" wp14:anchorId="7B4A8BA8" wp14:editId="7868DFDE">
                <wp:simplePos x="0" y="0"/>
                <wp:positionH relativeFrom="column">
                  <wp:posOffset>5079486</wp:posOffset>
                </wp:positionH>
                <wp:positionV relativeFrom="paragraph">
                  <wp:posOffset>-1834615</wp:posOffset>
                </wp:positionV>
                <wp:extent cx="2406671" cy="803924"/>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2406671" cy="8039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EFD2D8" w14:textId="12905080" w:rsidR="00DC0F8A" w:rsidRPr="006D6729" w:rsidRDefault="00DC0F8A">
                            <w:pPr>
                              <w:ind w:left="0"/>
                              <w:rPr>
                                <w:rFonts w:ascii="Abadi MT Condensed Extra Bold" w:hAnsi="Abadi MT Condensed Extra Bold"/>
                                <w:color w:val="FFFFFF" w:themeColor="background1"/>
                                <w:sz w:val="80"/>
                                <w:szCs w:val="80"/>
                              </w:rPr>
                            </w:pPr>
                            <w:r w:rsidRPr="006D6729">
                              <w:rPr>
                                <w:rFonts w:ascii="Abadi MT Condensed Extra Bold" w:hAnsi="Abadi MT Condensed Extra Bold"/>
                                <w:color w:val="FFFFFF" w:themeColor="background1"/>
                                <w:sz w:val="80"/>
                                <w:szCs w:val="80"/>
                              </w:rPr>
                              <w:t>F. A. 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B4A8BA8" id="_x0000_t202" coordsize="21600,21600" o:spt="202" path="m0,0l0,21600,21600,21600,21600,0xe">
                <v:stroke joinstyle="miter"/>
                <v:path gradientshapeok="t" o:connecttype="rect"/>
              </v:shapetype>
              <v:shape id="Text Box 7" o:spid="_x0000_s1026" type="#_x0000_t202" style="position:absolute;left:0;text-align:left;margin-left:399.95pt;margin-top:-144.4pt;width:189.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" filled="f" stroked="f">
                <v:textbox>
                  <w:txbxContent>
                    <w:p w14:paraId="50EFD2D8" w14:textId="12905080" w:rsidR="00DC0F8A" w:rsidRPr="006D6729" w:rsidRDefault="00DC0F8A">
                      <w:pPr>
                        <w:ind w:left="0"/>
                        <w:rPr>
                          <w:rFonts w:ascii="Abadi MT Condensed Extra Bold" w:hAnsi="Abadi MT Condensed Extra Bold"/>
                          <w:color w:val="FFFFFF" w:themeColor="background1"/>
                          <w:sz w:val="80"/>
                          <w:szCs w:val="80"/>
                        </w:rPr>
                      </w:pPr>
                      <w:r w:rsidRPr="006D6729">
                        <w:rPr>
                          <w:rFonts w:ascii="Abadi MT Condensed Extra Bold" w:hAnsi="Abadi MT Condensed Extra Bold"/>
                          <w:color w:val="FFFFFF" w:themeColor="background1"/>
                          <w:sz w:val="80"/>
                          <w:szCs w:val="80"/>
                        </w:rPr>
                        <w:t>F. A. Q.</w:t>
                      </w:r>
                    </w:p>
                  </w:txbxContent>
                </v:textbox>
              </v:shape>
            </w:pict>
          </mc:Fallback>
        </mc:AlternateContent>
      </w:r>
      <w:r w:rsidR="005D385C">
        <w:rPr>
          <w:rFonts w:ascii="Avenir Next" w:hAnsi="Avenir Next"/>
          <w:noProof/>
          <w:sz w:val="21"/>
        </w:rPr>
        <mc:AlternateContent>
          <mc:Choice Requires="wps">
            <w:drawing>
              <wp:anchor distT="0" distB="0" distL="114300" distR="114300" simplePos="0" relativeHeight="251660288" behindDoc="0" locked="0" layoutInCell="1" allowOverlap="1" wp14:anchorId="597394E1" wp14:editId="07D569AA">
                <wp:simplePos x="0" y="0"/>
                <wp:positionH relativeFrom="column">
                  <wp:posOffset>1078230</wp:posOffset>
                </wp:positionH>
                <wp:positionV relativeFrom="paragraph">
                  <wp:posOffset>-459134</wp:posOffset>
                </wp:positionV>
                <wp:extent cx="4570780" cy="57147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70780" cy="57147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C71032" w14:textId="75833D33" w:rsidR="005D385C" w:rsidRDefault="00814475" w:rsidP="0049349B">
                            <w:pPr>
                              <w:ind w:left="0"/>
                              <w:jc w:val="center"/>
                              <w:rPr>
                                <w:rFonts w:ascii="Avenir Next" w:eastAsia="Calibri" w:hAnsi="Avenir Next" w:cs="Calibri"/>
                                <w:color w:val="061762"/>
                                <w:sz w:val="48"/>
                              </w:rPr>
                            </w:pPr>
                            <w:r>
                              <w:rPr>
                                <w:rFonts w:ascii="Avenir Next" w:eastAsia="Calibri" w:hAnsi="Avenir Next" w:cs="Calibri"/>
                                <w:color w:val="061762"/>
                                <w:sz w:val="48"/>
                              </w:rPr>
                              <w:t>Census 2020</w:t>
                            </w:r>
                          </w:p>
                          <w:p w14:paraId="0EEEAD83" w14:textId="77777777" w:rsidR="00814475" w:rsidRPr="00821BE9" w:rsidRDefault="00814475" w:rsidP="0049349B">
                            <w:pPr>
                              <w:ind w:left="0"/>
                              <w:jc w:val="center"/>
                              <w:rPr>
                                <w:color w:val="0617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97394E1" id="_x0000_t202" coordsize="21600,21600" o:spt="202" path="m0,0l0,21600,21600,21600,21600,0xe">
                <v:stroke joinstyle="miter"/>
                <v:path gradientshapeok="t" o:connecttype="rect"/>
              </v:shapetype>
              <v:shape id="Text Box 15" o:spid="_x0000_s1027" type="#_x0000_t202" style="position:absolute;left:0;text-align:left;margin-left:84.9pt;margin-top:-36.1pt;width:359.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" filled="f" stroked="f">
                <v:textbox>
                  <w:txbxContent>
                    <w:p w14:paraId="64C71032" w14:textId="75833D33" w:rsidR="005D385C" w:rsidRDefault="00814475" w:rsidP="0049349B">
                      <w:pPr>
                        <w:ind w:left="0"/>
                        <w:jc w:val="center"/>
                        <w:rPr>
                          <w:rFonts w:ascii="Avenir Next" w:eastAsia="Calibri" w:hAnsi="Avenir Next" w:cs="Calibri"/>
                          <w:color w:val="061762"/>
                          <w:sz w:val="48"/>
                        </w:rPr>
                      </w:pPr>
                      <w:r>
                        <w:rPr>
                          <w:rFonts w:ascii="Avenir Next" w:eastAsia="Calibri" w:hAnsi="Avenir Next" w:cs="Calibri"/>
                          <w:color w:val="061762"/>
                          <w:sz w:val="48"/>
                        </w:rPr>
                        <w:t>Census 2020</w:t>
                      </w:r>
                    </w:p>
                    <w:p w14:paraId="0EEEAD83" w14:textId="77777777" w:rsidR="00814475" w:rsidRPr="00821BE9" w:rsidRDefault="00814475" w:rsidP="0049349B">
                      <w:pPr>
                        <w:ind w:left="0"/>
                        <w:jc w:val="center"/>
                        <w:rPr>
                          <w:color w:val="061762"/>
                        </w:rPr>
                      </w:pPr>
                    </w:p>
                  </w:txbxContent>
                </v:textbox>
              </v:shape>
            </w:pict>
          </mc:Fallback>
        </mc:AlternateContent>
      </w:r>
      <w:r w:rsidR="00281F7F" w:rsidRPr="005740FF">
        <w:rPr>
          <w:rFonts w:ascii="Avenir Next" w:hAnsi="Avenir Next"/>
          <w:noProof/>
          <w:sz w:val="28"/>
        </w:rPr>
        <w:drawing>
          <wp:anchor distT="0" distB="0" distL="114300" distR="114300" simplePos="0" relativeHeight="251658240" behindDoc="0" locked="0" layoutInCell="1" allowOverlap="1" wp14:anchorId="50B9CD0E" wp14:editId="7C0168EB">
            <wp:simplePos x="0" y="0"/>
            <wp:positionH relativeFrom="column">
              <wp:posOffset>-230505</wp:posOffset>
            </wp:positionH>
            <wp:positionV relativeFrom="paragraph">
              <wp:posOffset>-1273566</wp:posOffset>
            </wp:positionV>
            <wp:extent cx="2111766" cy="5866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svote clear logo.png"/>
                    <pic:cNvPicPr/>
                  </pic:nvPicPr>
                  <pic:blipFill>
                    <a:blip r:embed="rId12">
                      <a:extLst>
                        <a:ext uri="{28A0092B-C50C-407E-A947-70E740481C1C}">
                          <a14:useLocalDpi xmlns:a14="http://schemas.microsoft.com/office/drawing/2010/main" val="0"/>
                        </a:ext>
                      </a:extLst>
                    </a:blip>
                    <a:stretch>
                      <a:fillRect/>
                    </a:stretch>
                  </pic:blipFill>
                  <pic:spPr>
                    <a:xfrm>
                      <a:off x="0" y="0"/>
                      <a:ext cx="2111766" cy="586601"/>
                    </a:xfrm>
                    <a:prstGeom prst="rect">
                      <a:avLst/>
                    </a:prstGeom>
                  </pic:spPr>
                </pic:pic>
              </a:graphicData>
            </a:graphic>
            <wp14:sizeRelH relativeFrom="page">
              <wp14:pctWidth>0</wp14:pctWidth>
            </wp14:sizeRelH>
            <wp14:sizeRelV relativeFrom="page">
              <wp14:pctHeight>0</wp14:pctHeight>
            </wp14:sizeRelV>
          </wp:anchor>
        </w:drawing>
      </w:r>
      <w:r w:rsidR="00281F7F" w:rsidRPr="004857C8">
        <w:rPr>
          <w:rFonts w:ascii="Avenir Next" w:hAnsi="Avenir Next"/>
          <w:b/>
        </w:rPr>
        <w:t>Overview:</w:t>
      </w:r>
    </w:p>
    <w:p w14:paraId="4E904339" w14:textId="23FE4F87" w:rsidR="00897E2A" w:rsidRPr="00215DC0" w:rsidRDefault="00856A09" w:rsidP="006A6CD6">
      <w:pPr>
        <w:spacing w:after="0"/>
        <w:ind w:left="-360" w:right="-360"/>
        <w:rPr>
          <w:rFonts w:ascii="Avenir Next" w:hAnsi="Avenir Next" w:cs="Al Tarikh"/>
        </w:rPr>
      </w:pPr>
      <w:r>
        <w:rPr>
          <w:rFonts w:ascii="Avenir Next" w:hAnsi="Avenir Next" w:cs="Al Tarikh"/>
        </w:rPr>
        <w:t>Less than 1 year from now</w:t>
      </w:r>
      <w:r w:rsidR="00A62C4F">
        <w:rPr>
          <w:rFonts w:ascii="Avenir Next" w:hAnsi="Avenir Next" w:cs="Al Tarikh"/>
        </w:rPr>
        <w:t xml:space="preserve">, </w:t>
      </w:r>
      <w:r w:rsidR="001950A7">
        <w:rPr>
          <w:rFonts w:ascii="Avenir Next" w:hAnsi="Avenir Next" w:cs="Al Tarikh"/>
        </w:rPr>
        <w:t xml:space="preserve">the 2020 census will take place and tally every resident in the country. What many do not know is that census data not only directly affects research statistics, but accounts for </w:t>
      </w:r>
      <w:r w:rsidR="00167045">
        <w:rPr>
          <w:rFonts w:ascii="Avenir Next" w:hAnsi="Avenir Next" w:cs="Al Tarikh"/>
        </w:rPr>
        <w:t xml:space="preserve">$16 billion in funding for the commonwealth and </w:t>
      </w:r>
      <w:r w:rsidR="001950A7">
        <w:rPr>
          <w:rFonts w:ascii="Avenir Next" w:hAnsi="Avenir Next" w:cs="Al Tarikh"/>
        </w:rPr>
        <w:t>$1.2 billion in funding for vital programs in Massachusetts. If the Census count is wrong, Massachusetts is at risk to miss out on billions of dollars in federal funding that address communities’ health and well-being. Some of the largest sources of federal funding include Special Education Grants, Title 1 Grants to Local Education Agencies</w:t>
      </w:r>
      <w:r w:rsidR="00F460AB">
        <w:rPr>
          <w:rFonts w:ascii="Avenir Next" w:hAnsi="Avenir Next" w:cs="Al Tarikh"/>
        </w:rPr>
        <w:t xml:space="preserve">, and Head Start/Early Head Start programming. </w:t>
      </w:r>
    </w:p>
    <w:p w14:paraId="2F4C1EEB" w14:textId="77777777" w:rsidR="0062797F" w:rsidRDefault="0062797F" w:rsidP="00F460AB">
      <w:pPr>
        <w:spacing w:after="0"/>
        <w:ind w:left="0" w:right="-360"/>
        <w:rPr>
          <w:rFonts w:ascii="Avenir Book" w:hAnsi="Avenir Book"/>
          <w:sz w:val="22"/>
        </w:rPr>
      </w:pPr>
    </w:p>
    <w:p w14:paraId="25C9CE41" w14:textId="18EE583E" w:rsidR="005D385C" w:rsidRDefault="00175183" w:rsidP="00F460AB">
      <w:pPr>
        <w:spacing w:after="0"/>
        <w:ind w:left="-360" w:right="-360"/>
        <w:rPr>
          <w:rFonts w:ascii="Avenir Next" w:hAnsi="Avenir Next"/>
          <w:b/>
        </w:rPr>
      </w:pPr>
      <w:r w:rsidRPr="00175183">
        <w:rPr>
          <w:rFonts w:ascii="Avenir Next" w:hAnsi="Avenir Next"/>
          <w:b/>
        </w:rPr>
        <w:t xml:space="preserve">Why is this </w:t>
      </w:r>
      <w:r>
        <w:rPr>
          <w:rFonts w:ascii="Avenir Next" w:hAnsi="Avenir Next"/>
          <w:b/>
        </w:rPr>
        <w:t>good for Massachusetts?</w:t>
      </w:r>
    </w:p>
    <w:p w14:paraId="0ABC1014" w14:textId="29801985" w:rsidR="00F460AB" w:rsidRDefault="00F460AB" w:rsidP="00F460AB">
      <w:pPr>
        <w:spacing w:after="0"/>
        <w:ind w:left="-360" w:right="-360"/>
        <w:rPr>
          <w:rFonts w:ascii="Avenir Next" w:hAnsi="Avenir Next"/>
        </w:rPr>
      </w:pPr>
      <w:r>
        <w:rPr>
          <w:rFonts w:ascii="Avenir Next" w:hAnsi="Avenir Next"/>
        </w:rPr>
        <w:t xml:space="preserve">Massachusetts </w:t>
      </w:r>
      <w:r w:rsidR="00A93D48">
        <w:rPr>
          <w:rFonts w:ascii="Avenir Next" w:hAnsi="Avenir Next"/>
        </w:rPr>
        <w:t>needs to do its part in ensuring that the decennial Census is accurate and adeptly represent</w:t>
      </w:r>
      <w:r w:rsidR="00580AA9">
        <w:rPr>
          <w:rFonts w:ascii="Avenir Next" w:hAnsi="Avenir Next"/>
        </w:rPr>
        <w:t xml:space="preserve">s our state and communities. </w:t>
      </w:r>
      <w:r w:rsidR="00167045">
        <w:rPr>
          <w:rFonts w:ascii="Avenir Next" w:hAnsi="Avenir Next"/>
        </w:rPr>
        <w:t xml:space="preserve">The effects of a Census undercount can be felt for a decade, and it is </w:t>
      </w:r>
      <w:r w:rsidR="009B57AB">
        <w:rPr>
          <w:rFonts w:ascii="Avenir Next" w:hAnsi="Avenir Next"/>
        </w:rPr>
        <w:t>imperative</w:t>
      </w:r>
      <w:r w:rsidR="00167045">
        <w:rPr>
          <w:rFonts w:ascii="Avenir Next" w:hAnsi="Avenir Next"/>
        </w:rPr>
        <w:t xml:space="preserve"> that the programs, grants, and services </w:t>
      </w:r>
      <w:r w:rsidR="009B57AB">
        <w:rPr>
          <w:rFonts w:ascii="Avenir Next" w:hAnsi="Avenir Next"/>
        </w:rPr>
        <w:t>that rely on an accurate picture of our communities are allotted the funding they need.</w:t>
      </w:r>
      <w:r w:rsidR="00CA571C">
        <w:rPr>
          <w:rFonts w:ascii="Avenir Next" w:hAnsi="Avenir Next"/>
        </w:rPr>
        <w:t xml:space="preserve"> Massachusetts estimates that for every person </w:t>
      </w:r>
      <w:r w:rsidR="005359D9">
        <w:rPr>
          <w:rFonts w:ascii="Avenir Next" w:hAnsi="Avenir Next"/>
        </w:rPr>
        <w:t xml:space="preserve">left out of the count, we miss out on </w:t>
      </w:r>
      <w:r w:rsidR="00413E1C">
        <w:rPr>
          <w:rFonts w:ascii="Avenir Next" w:hAnsi="Avenir Next"/>
        </w:rPr>
        <w:t>about $2,4</w:t>
      </w:r>
      <w:r w:rsidR="00CA571C">
        <w:rPr>
          <w:rFonts w:ascii="Avenir Next" w:hAnsi="Avenir Next"/>
        </w:rPr>
        <w:t>00</w:t>
      </w:r>
      <w:r w:rsidR="005359D9">
        <w:rPr>
          <w:rFonts w:ascii="Avenir Next" w:hAnsi="Avenir Next"/>
        </w:rPr>
        <w:t xml:space="preserve"> </w:t>
      </w:r>
      <w:r w:rsidR="00413E1C">
        <w:rPr>
          <w:rFonts w:ascii="Avenir Next" w:hAnsi="Avenir Next"/>
        </w:rPr>
        <w:t>in federal funding over the next decade.</w:t>
      </w:r>
    </w:p>
    <w:p w14:paraId="0735B430" w14:textId="77777777" w:rsidR="00CA571C" w:rsidRDefault="00CA571C" w:rsidP="00F460AB">
      <w:pPr>
        <w:spacing w:after="0"/>
        <w:ind w:left="-360" w:right="-360"/>
        <w:rPr>
          <w:rFonts w:ascii="Avenir Next" w:hAnsi="Avenir Next"/>
        </w:rPr>
      </w:pPr>
    </w:p>
    <w:p w14:paraId="693D7FDB" w14:textId="71C71588" w:rsidR="00654175" w:rsidRDefault="00CA571C" w:rsidP="00F24A9F">
      <w:pPr>
        <w:spacing w:after="0"/>
        <w:ind w:left="-360" w:right="-360"/>
        <w:rPr>
          <w:rFonts w:ascii="Avenir Next" w:hAnsi="Avenir Next"/>
          <w:b/>
        </w:rPr>
      </w:pPr>
      <w:r w:rsidRPr="00CA571C">
        <w:rPr>
          <w:rFonts w:ascii="Avenir Next" w:hAnsi="Avenir Next"/>
          <w:b/>
        </w:rPr>
        <w:t>What our leaders are saying:</w:t>
      </w:r>
    </w:p>
    <w:p w14:paraId="03C01E38" w14:textId="77777777" w:rsidR="003A4E17" w:rsidRDefault="003A4E17" w:rsidP="00654175">
      <w:pPr>
        <w:spacing w:after="0"/>
        <w:ind w:left="-360" w:right="-360"/>
        <w:rPr>
          <w:rFonts w:ascii="Avenir Next" w:hAnsi="Avenir Next"/>
          <w:i/>
        </w:rPr>
      </w:pPr>
    </w:p>
    <w:p w14:paraId="17844032" w14:textId="77777777" w:rsidR="00654175" w:rsidRPr="00555A97" w:rsidRDefault="00654175" w:rsidP="00654175">
      <w:pPr>
        <w:spacing w:after="0"/>
        <w:ind w:left="-360" w:right="-360"/>
        <w:rPr>
          <w:rFonts w:ascii="Avenir Next" w:hAnsi="Avenir Next"/>
          <w:i/>
        </w:rPr>
      </w:pPr>
      <w:r w:rsidRPr="00555A97">
        <w:rPr>
          <w:rFonts w:ascii="Avenir Next" w:hAnsi="Avenir Next"/>
          <w:i/>
        </w:rPr>
        <w:t>“We can be proud of the fact that we have so many institutions that service so many people. We can be proud of our economy. But to keep it sustained and growing over the next 10 years, this critical exercise must be successful.”</w:t>
      </w:r>
    </w:p>
    <w:p w14:paraId="57C216AC" w14:textId="2C76D0D0" w:rsidR="00555A97" w:rsidRPr="00555A97" w:rsidRDefault="00555A97" w:rsidP="00555A97">
      <w:pPr>
        <w:pStyle w:val="ListParagraph"/>
        <w:numPr>
          <w:ilvl w:val="0"/>
          <w:numId w:val="47"/>
        </w:numPr>
        <w:spacing w:after="0"/>
        <w:ind w:right="-360"/>
        <w:rPr>
          <w:rFonts w:ascii="Avenir Next" w:hAnsi="Avenir Next"/>
        </w:rPr>
      </w:pPr>
      <w:r w:rsidRPr="00555A97">
        <w:rPr>
          <w:rFonts w:ascii="Avenir Next" w:hAnsi="Avenir Next"/>
        </w:rPr>
        <w:t>Secretary of the Commonwealth William Galvin</w:t>
      </w:r>
      <w:r w:rsidR="00B27BAB">
        <w:rPr>
          <w:rFonts w:ascii="Avenir Next" w:hAnsi="Avenir Next"/>
        </w:rPr>
        <w:t>, Census Liaison</w:t>
      </w:r>
    </w:p>
    <w:p w14:paraId="479F82B9" w14:textId="059F9FCC" w:rsidR="00654175" w:rsidRDefault="00654175" w:rsidP="00654175">
      <w:pPr>
        <w:spacing w:after="0"/>
        <w:ind w:left="-360" w:right="-360"/>
        <w:rPr>
          <w:rFonts w:ascii="Avenir Next" w:hAnsi="Avenir Next"/>
          <w:b/>
        </w:rPr>
      </w:pPr>
    </w:p>
    <w:p w14:paraId="79DD0D89" w14:textId="696687F2" w:rsidR="00413E1C" w:rsidRPr="00413E1C" w:rsidRDefault="00413E1C" w:rsidP="00413E1C">
      <w:pPr>
        <w:spacing w:after="0"/>
        <w:ind w:left="-360" w:right="-360"/>
        <w:rPr>
          <w:rFonts w:ascii="Avenir Next" w:hAnsi="Avenir Next"/>
          <w:i/>
        </w:rPr>
      </w:pPr>
      <w:r w:rsidRPr="00413E1C">
        <w:rPr>
          <w:rFonts w:ascii="Avenir Next" w:hAnsi="Avenir Next"/>
          <w:i/>
        </w:rPr>
        <w:t>“We need to make sure we are all counted because it determines our representation in Congress and I can’t underscore that enough. We need accurate census counts to protect our voices in Congress…  If we don’t do the count accurately we won’t get what is due to us in the Commonwealth.”</w:t>
      </w:r>
    </w:p>
    <w:p w14:paraId="4323544F" w14:textId="2635CDF7" w:rsidR="00CA571C" w:rsidRDefault="00413E1C" w:rsidP="00413E1C">
      <w:pPr>
        <w:pStyle w:val="ListParagraph"/>
        <w:numPr>
          <w:ilvl w:val="0"/>
          <w:numId w:val="47"/>
        </w:numPr>
        <w:spacing w:after="0"/>
        <w:ind w:right="-360"/>
        <w:rPr>
          <w:rFonts w:ascii="Avenir Next" w:hAnsi="Avenir Next"/>
        </w:rPr>
      </w:pPr>
      <w:r>
        <w:rPr>
          <w:rFonts w:ascii="Avenir Next" w:hAnsi="Avenir Next"/>
        </w:rPr>
        <w:t xml:space="preserve">Boston Mayor Marty </w:t>
      </w:r>
      <w:r w:rsidR="00CA571C" w:rsidRPr="00413E1C">
        <w:rPr>
          <w:rFonts w:ascii="Avenir Next" w:hAnsi="Avenir Next"/>
        </w:rPr>
        <w:t>Walsh</w:t>
      </w:r>
    </w:p>
    <w:p w14:paraId="7D91EB14" w14:textId="77777777" w:rsidR="00F24A9F" w:rsidRPr="00413E1C" w:rsidRDefault="00F24A9F" w:rsidP="00F24A9F">
      <w:pPr>
        <w:pStyle w:val="ListParagraph"/>
        <w:spacing w:after="0"/>
        <w:ind w:left="1080" w:right="-360"/>
        <w:rPr>
          <w:rFonts w:ascii="Avenir Next" w:hAnsi="Avenir Next"/>
        </w:rPr>
      </w:pPr>
    </w:p>
    <w:p w14:paraId="2F6C610F" w14:textId="13D37369" w:rsidR="002426FB" w:rsidRDefault="00F24A9F" w:rsidP="002426FB">
      <w:pPr>
        <w:spacing w:after="0"/>
        <w:ind w:left="-360" w:right="-360"/>
        <w:rPr>
          <w:rFonts w:ascii="Avenir Next" w:hAnsi="Avenir Next"/>
          <w:i/>
        </w:rPr>
      </w:pPr>
      <w:r>
        <w:rPr>
          <w:rFonts w:ascii="Avenir Next" w:hAnsi="Avenir Next"/>
          <w:i/>
        </w:rPr>
        <w:t>“</w:t>
      </w:r>
      <w:r w:rsidR="002426FB" w:rsidRPr="002426FB">
        <w:rPr>
          <w:rFonts w:ascii="Avenir Next" w:hAnsi="Avenir Next" w:hint="eastAsia"/>
          <w:i/>
        </w:rPr>
        <w:t>The 2020 Census must count every single person. Our Constitution demands it. Our democracy requires it. </w:t>
      </w:r>
      <w:r>
        <w:rPr>
          <w:rFonts w:ascii="Avenir Next" w:hAnsi="Avenir Next"/>
          <w:i/>
        </w:rPr>
        <w:t>“</w:t>
      </w:r>
    </w:p>
    <w:p w14:paraId="31FF313A" w14:textId="19C8A4FB" w:rsidR="00F24A9F" w:rsidRPr="00F24A9F" w:rsidRDefault="00F24A9F" w:rsidP="00F24A9F">
      <w:pPr>
        <w:pStyle w:val="ListParagraph"/>
        <w:numPr>
          <w:ilvl w:val="0"/>
          <w:numId w:val="47"/>
        </w:numPr>
        <w:spacing w:after="0"/>
        <w:ind w:right="-360"/>
        <w:rPr>
          <w:rFonts w:ascii="Avenir Next" w:hAnsi="Avenir Next"/>
          <w:i/>
        </w:rPr>
      </w:pPr>
      <w:r>
        <w:rPr>
          <w:rFonts w:ascii="Avenir Next" w:hAnsi="Avenir Next"/>
        </w:rPr>
        <w:t>Senator Elizabeth Warren</w:t>
      </w:r>
    </w:p>
    <w:p w14:paraId="33ADEBDF" w14:textId="77777777" w:rsidR="00CA571C" w:rsidRPr="00CA571C" w:rsidRDefault="00CA571C" w:rsidP="00F460AB">
      <w:pPr>
        <w:spacing w:after="0"/>
        <w:ind w:left="-360" w:right="-360"/>
        <w:rPr>
          <w:rFonts w:ascii="Avenir Next" w:hAnsi="Avenir Next"/>
          <w:b/>
        </w:rPr>
      </w:pPr>
    </w:p>
    <w:sectPr w:rsidR="00CA571C" w:rsidRPr="00CA571C" w:rsidSect="00D14CC6">
      <w:headerReference w:type="default" r:id="rId13"/>
      <w:pgSz w:w="12240" w:h="15840" w:code="1"/>
      <w:pgMar w:top="3067" w:right="1080" w:bottom="72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BEBA9" w14:textId="77777777" w:rsidR="00863719" w:rsidRDefault="00863719" w:rsidP="001E7D29">
      <w:pPr>
        <w:spacing w:after="0" w:line="240" w:lineRule="auto"/>
      </w:pPr>
      <w:r>
        <w:separator/>
      </w:r>
    </w:p>
  </w:endnote>
  <w:endnote w:type="continuationSeparator" w:id="0">
    <w:p w14:paraId="681AEFDD" w14:textId="77777777" w:rsidR="00863719" w:rsidRDefault="0086371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Extra Bold">
    <w:altName w:val="Gill Sans Ultra Bold Condense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l Tarikh">
    <w:charset w:val="B2"/>
    <w:family w:val="auto"/>
    <w:pitch w:val="variable"/>
    <w:sig w:usb0="00002003" w:usb1="00000000" w:usb2="00000000" w:usb3="00000000" w:csb0="00000041" w:csb1="00000000"/>
  </w:font>
  <w:font w:name="Avenir Book">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D5B89" w14:textId="77777777" w:rsidR="00863719" w:rsidRDefault="00863719" w:rsidP="001E7D29">
      <w:pPr>
        <w:spacing w:after="0" w:line="240" w:lineRule="auto"/>
      </w:pPr>
      <w:r>
        <w:separator/>
      </w:r>
    </w:p>
  </w:footnote>
  <w:footnote w:type="continuationSeparator" w:id="0">
    <w:p w14:paraId="1104F5E4" w14:textId="77777777" w:rsidR="00863719" w:rsidRDefault="00863719"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E6DB" w14:textId="77777777"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05987EF1" wp14:editId="748AC2D7">
              <wp:simplePos x="0" y="0"/>
              <wp:positionH relativeFrom="page">
                <wp:align>center</wp:align>
              </wp:positionH>
              <wp:positionV relativeFrom="page">
                <wp:align>center</wp:align>
              </wp:positionV>
              <wp:extent cx="7556500" cy="10865485"/>
              <wp:effectExtent l="0" t="0" r="0" b="17145"/>
              <wp:wrapNone/>
              <wp:docPr id="29" name="Group 29">
                <a:extLst xmlns:a="http://schemas.openxmlformats.org/drawingml/2006/main">
                  <a:ext uri="{C183D7F6-B498-43B3-948B-1728B52AA6E4}">
                    <adec:decorative xmlns:mo="http://schemas.microsoft.com/office/mac/office/2008/main" xmlns:mv="urn:schemas-microsoft-com:mac:v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bg1">
                            <a:lumMod val="6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bg1">
                            <a:lumMod val="6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440893" y="9886277"/>
                          <a:ext cx="829541"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06176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06176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bg1">
                            <a:lumMod val="6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C00000">
                            <a:alpha val="6902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C00000">
                            <a:alpha val="6902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mo="http://schemas.microsoft.com/office/mac/office/2008/main" xmlns:mv="urn:schemas-microsoft-com:mac:vml">
          <w:pict>
            <v:group w14:anchorId="5030BCC0" id="Group 29" o:spid="_x0000_s1026" style="position:absolute;margin-left:0;margin-top:0;width:595pt;height:855.55pt;z-index:251659264;mso-width-percent:1000;mso-height-percent:1016;mso-position-horizontal:center;mso-position-horizontal-relative:page;mso-position-vertical:center;mso-position-vertical-relative:page;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pEUvwAA&#10;ANoAAAAPAAAAZHJzL2Rvd25yZXYueG1sRE9Ni8IwEL0L+x/CCHsRTRVxpZoWKQi7nrTrxdvQjG2x&#10;mYQmq91/bw6Cx8f73uaD6cSdet9aVjCfJSCIK6tbrhWcf/fTNQgfkDV2lknBP3nIs4/RFlNtH3yi&#10;exlqEUPYp6igCcGlUvqqIYN+Zh1x5K62Nxgi7Gupe3zEcNPJRZKspMGWY0ODjoqGqlv5ZxQUtVsc&#10;3FLr4uvnONldtJ/vsVLqczzsNiACDeEtfrm/tYK4NV6JN0Bm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c2kRS/AAAA2gAAAA8AAAAAAAAAAAAAAAAAlwIAAGRycy9kb3ducmV2&#10;LnhtbFBLBQYAAAAABAAEAPUAAACDAwAAAAA=&#10;" path="m3429208,12451l3429208,889026,497239,889026,12452,12451,3429208,12451xe" fillcolor="#a5a5a5 [2092]"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ZOLwgAA&#10;ANoAAAAPAAAAZHJzL2Rvd25yZXYueG1sRI9BawIxFITvgv8hPKG3mlWK2NUo1VoQhUKteH5unpul&#10;m5dlk9XVX2+EgsdhZr5hpvPWluJMtS8cKxj0ExDEmdMF5wr2v1+vYxA+IGssHZOCK3mYz7qdKaba&#10;XfiHzruQiwhhn6ICE0KVSukzQxZ931XE0Tu52mKIss6lrvES4baUwyQZSYsFxwWDFS0NZX+7xipY&#10;HbdmVHzz4c1s8PiJt2axso1SL732YwIiUBue4f/2Wit4h8eVeAPk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5k4vCAAAA2gAAAA8AAAAAAAAAAAAAAAAAlwIAAGRycy9kb3du&#10;cmV2LnhtbFBLBQYAAAAABAAEAPUAAACGAwAAAAA=&#10;" path="m12452,890686l12452,12451,3030752,12451,3515540,890686,12452,890686xe" fillcolor="#a5a5a5 [2092]" stroked="f">
                <v:stroke joinstyle="miter"/>
                <v:path arrowok="t" o:connecttype="custom" o:connectlocs="12452,890687;12452,12451;3030752,12451;3515540,890687" o:connectangles="0,0,0,0"/>
              </v:shape>
              <v:shape id="Freeform: Shape 12" o:spid="_x0000_s1029" style="position:absolute;left:3440893;top:9886277;width:829541;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evzwwAA&#10;ANsAAAAPAAAAZHJzL2Rvd25yZXYueG1sRE9Na8JAEL0L/odlhF5ENyrVEl1FhEIPQkkshd7G7JhE&#10;s7Mhu43bf98tFLzN433OZhdMI3rqXG1ZwWyagCAurK65VPBxep28gHAeWWNjmRT8kIPddjjYYKrt&#10;nTPqc1+KGMIuRQWV920qpSsqMuimtiWO3MV2Bn2EXSl1h/cYbho5T5KlNFhzbKiwpUNFxS3/NgpC&#10;HxbJ5f3w/Lkac34O1+zYf2VKPY3Cfg3CU/AP8b/7Tcf5c/j7JR4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fevzwwAAANsAAAAPAAAAAAAAAAAAAAAAAJcCAABkcnMvZG93&#10;bnJldi54bWxQSwUGAAAAAAQABAD1AAAAhwMAAAAA&#10;" path="m12452,981997l575270,12451,905656,12451,342838,981997,12452,981997xe" fillcolor="#061762" stroked="f">
                <v:stroke joinstyle="miter"/>
                <v:path arrowok="t" o:connecttype="custom" o:connectlocs="11312,981661;522611,12447;822754,12447;311455,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U5owwAA&#10;ANsAAAAPAAAAZHJzL2Rvd25yZXYueG1sRE9Na8JAEL0X/A/LCL0Us7GilugqIhR6KJTEUuhtzI5J&#10;NDsbstu4/ffdguBtHu9z1ttgWjFQ7xrLCqZJCoK4tLrhSsHn4XXyAsJ5ZI2tZVLwSw62m9HDGjNt&#10;r5zTUPhKxBB2GSqove8yKV1Zk0GX2I44cifbG/QR9pXUPV5juGnlc5oupMGGY0ONHe1rKi/Fj1EQ&#10;hjBLTx/7+dfyiYtjOOfvw3eu1OM47FYgPAV/F9/cbzrOn8H/L/E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MU5owwAAANsAAAAPAAAAAAAAAAAAAAAAAJcCAABkcnMvZG93&#10;bnJldi54bWxQSwUGAAAAAAQABAD1AAAAhwMAAAAA&#10;" path="m12452,981997l570289,12451,900675,12451,342838,981997,12452,981997xe" fillcolor="#061762"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49cpwQAA&#10;ANsAAAAPAAAAZHJzL2Rvd25yZXYueG1sRE/fa8IwEH4f7H8IN9jbTCciUk3FTQdDQVg3fL42Z1PW&#10;XEqTaudfbwRhb/fx/bzFcrCNOFHna8cKXkcJCOLS6ZorBT/fHy8zED4ga2wck4I/8rDMHh8WmGp3&#10;5i865aESMYR9igpMCG0qpS8NWfQj1xJH7ug6iyHCrpK6w3MMt40cJ8lUWqw5Nhhs6d1Q+Zv3VsGm&#10;2JlpvefDxGyxWOOlf9vYXqnnp2E1BxFoCP/iu/tTx/kTuP0SD5DZ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uPXKcEAAADbAAAADwAAAAAAAAAAAAAAAACXAgAAZHJzL2Rvd25y&#10;ZXYueG1sUEsFBgAAAAAEAAQA9QAAAIUDAAAAAA==&#10;" path="m3515540,889026l3515540,12451,497239,12451,12452,889026,3515540,889026xe" fillcolor="#a5a5a5 [2092]"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nBzLwwAA&#10;ANsAAAAPAAAAZHJzL2Rvd25yZXYueG1sRI9Ba8JAFITvhf6H5RW81U0i2BJdgxSKuRoF7e2RfSbB&#10;7Nuwu5q0v75bEHocZuYbZl1Mphd3cr6zrCCdJyCIa6s7bhQcD5+v7yB8QNbYWyYF3+Sh2Dw/rTHX&#10;duQ93avQiAhhn6OCNoQhl9LXLRn0czsQR+9incEQpWukdjhGuOllliRLabDjuNDiQB8t1dfqZhTs&#10;TmdMf/hY6sp9LSuzyPZjmSk1e5m2KxCBpvAffrRLrSB7g78v8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nBzLwwAAANsAAAAPAAAAAAAAAAAAAAAAAJcCAABkcnMvZG93&#10;bnJldi54bWxQSwUGAAAAAAQABAD1AAAAhwMAAAAA&#10;" path="m0,0l330287,,1217675,1542668,888533,1542668,,0xe" fillcolor="#c00000" stroked="f">
                <v:fill opacity="45232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sJJwAAA&#10;ANsAAAAPAAAAZHJzL2Rvd25yZXYueG1sRE9Ni8IwEL0L/ocwgjdN7UGlGkVEWYVFUXvZ29DMtt1t&#10;JqXJtt1/bw6Cx8f7Xm97U4mWGldaVjCbRiCIM6tLzhWkj+NkCcJ5ZI2VZVLwTw62m+FgjYm2Hd+o&#10;vftchBB2CSoovK8TKV1WkEE3tTVx4L5tY9AH2ORSN9iFcFPJOIrm0mDJoaHAmvYFZb/3P6OAPn52&#10;7cKXaX/uPmUa28vh+nVRajzqdysQnnr/Fr/cJ60gDmPDl/A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EsJJwAAAANsAAAAPAAAAAAAAAAAAAAAAAJcCAABkcnMvZG93bnJl&#10;di54bWxQSwUGAAAAAAQABAD1AAAAhAMAAAAA&#10;" path="m0,0l330265,,1225138,1542664,895208,1542664,,0xe" fillcolor="#c00000" stroked="f">
                <v:fill opacity="45232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54CC"/>
    <w:multiLevelType w:val="hybridMultilevel"/>
    <w:tmpl w:val="D6C04394"/>
    <w:lvl w:ilvl="0" w:tplc="8754007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5845EA"/>
    <w:multiLevelType w:val="hybridMultilevel"/>
    <w:tmpl w:val="C742DB5C"/>
    <w:lvl w:ilvl="0" w:tplc="8EA24C48">
      <w:start w:val="6"/>
      <w:numFmt w:val="bullet"/>
      <w:lvlText w:val="-"/>
      <w:lvlJc w:val="left"/>
      <w:pPr>
        <w:ind w:left="720" w:hanging="360"/>
      </w:pPr>
      <w:rPr>
        <w:rFonts w:ascii="Avenir Next" w:eastAsia="Times New Roman" w:hAnsi="Avenir Nex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E2C565A"/>
    <w:multiLevelType w:val="multilevel"/>
    <w:tmpl w:val="274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B826A3"/>
    <w:multiLevelType w:val="hybridMultilevel"/>
    <w:tmpl w:val="423ECB3A"/>
    <w:lvl w:ilvl="0" w:tplc="5D82DC34">
      <w:start w:val="6"/>
      <w:numFmt w:val="bullet"/>
      <w:lvlText w:val="-"/>
      <w:lvlJc w:val="left"/>
      <w:pPr>
        <w:ind w:left="1080" w:hanging="360"/>
      </w:pPr>
      <w:rPr>
        <w:rFonts w:ascii="Avenir Next" w:eastAsia="Times New Roman" w:hAnsi="Avenir Nex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8"/>
  </w:num>
  <w:num w:numId="2">
    <w:abstractNumId w:val="20"/>
  </w:num>
  <w:num w:numId="3">
    <w:abstractNumId w:val="21"/>
  </w:num>
  <w:num w:numId="4">
    <w:abstractNumId w:val="13"/>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2"/>
  </w:num>
  <w:num w:numId="27">
    <w:abstractNumId w:val="25"/>
  </w:num>
  <w:num w:numId="28">
    <w:abstractNumId w:val="12"/>
  </w:num>
  <w:num w:numId="29">
    <w:abstractNumId w:val="34"/>
  </w:num>
  <w:num w:numId="30">
    <w:abstractNumId w:val="26"/>
  </w:num>
  <w:num w:numId="31">
    <w:abstractNumId w:val="41"/>
  </w:num>
  <w:num w:numId="32">
    <w:abstractNumId w:val="36"/>
  </w:num>
  <w:num w:numId="33">
    <w:abstractNumId w:val="18"/>
  </w:num>
  <w:num w:numId="34">
    <w:abstractNumId w:val="28"/>
  </w:num>
  <w:num w:numId="35">
    <w:abstractNumId w:val="11"/>
  </w:num>
  <w:num w:numId="36">
    <w:abstractNumId w:val="29"/>
  </w:num>
  <w:num w:numId="37">
    <w:abstractNumId w:val="33"/>
  </w:num>
  <w:num w:numId="38">
    <w:abstractNumId w:val="27"/>
  </w:num>
  <w:num w:numId="39">
    <w:abstractNumId w:val="40"/>
  </w:num>
  <w:num w:numId="40">
    <w:abstractNumId w:val="31"/>
  </w:num>
  <w:num w:numId="41">
    <w:abstractNumId w:val="22"/>
  </w:num>
  <w:num w:numId="42">
    <w:abstractNumId w:val="32"/>
  </w:num>
  <w:num w:numId="43">
    <w:abstractNumId w:val="37"/>
  </w:num>
  <w:num w:numId="44">
    <w:abstractNumId w:val="30"/>
  </w:num>
  <w:num w:numId="45">
    <w:abstractNumId w:val="23"/>
  </w:num>
  <w:num w:numId="46">
    <w:abstractNumId w:val="10"/>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7F"/>
    <w:rsid w:val="0000418E"/>
    <w:rsid w:val="00016839"/>
    <w:rsid w:val="00042FB3"/>
    <w:rsid w:val="00057671"/>
    <w:rsid w:val="00084752"/>
    <w:rsid w:val="00086540"/>
    <w:rsid w:val="000D445D"/>
    <w:rsid w:val="000E38FB"/>
    <w:rsid w:val="000F4987"/>
    <w:rsid w:val="000F65EC"/>
    <w:rsid w:val="00103670"/>
    <w:rsid w:val="00110BBD"/>
    <w:rsid w:val="0011573E"/>
    <w:rsid w:val="0012634B"/>
    <w:rsid w:val="001269DE"/>
    <w:rsid w:val="00140DAE"/>
    <w:rsid w:val="0015180F"/>
    <w:rsid w:val="00167045"/>
    <w:rsid w:val="001746FC"/>
    <w:rsid w:val="00175183"/>
    <w:rsid w:val="00193653"/>
    <w:rsid w:val="001950A7"/>
    <w:rsid w:val="001A6AC0"/>
    <w:rsid w:val="001C329C"/>
    <w:rsid w:val="001E7D29"/>
    <w:rsid w:val="00215DC0"/>
    <w:rsid w:val="002404F5"/>
    <w:rsid w:val="002426FB"/>
    <w:rsid w:val="002705F1"/>
    <w:rsid w:val="00275260"/>
    <w:rsid w:val="00276FA1"/>
    <w:rsid w:val="00281F7F"/>
    <w:rsid w:val="00284315"/>
    <w:rsid w:val="00285B87"/>
    <w:rsid w:val="00291B4A"/>
    <w:rsid w:val="002A7BAC"/>
    <w:rsid w:val="002C3D7E"/>
    <w:rsid w:val="002E4A86"/>
    <w:rsid w:val="002E4F42"/>
    <w:rsid w:val="00300C4D"/>
    <w:rsid w:val="0032131A"/>
    <w:rsid w:val="003310BF"/>
    <w:rsid w:val="00333DF8"/>
    <w:rsid w:val="003414B5"/>
    <w:rsid w:val="00352B99"/>
    <w:rsid w:val="00357641"/>
    <w:rsid w:val="003603AA"/>
    <w:rsid w:val="00360B6E"/>
    <w:rsid w:val="00361DEE"/>
    <w:rsid w:val="00375C33"/>
    <w:rsid w:val="00394EF4"/>
    <w:rsid w:val="003A4E17"/>
    <w:rsid w:val="003E5EB5"/>
    <w:rsid w:val="00410612"/>
    <w:rsid w:val="00411F8B"/>
    <w:rsid w:val="00413E1C"/>
    <w:rsid w:val="004203B0"/>
    <w:rsid w:val="004230D9"/>
    <w:rsid w:val="00450670"/>
    <w:rsid w:val="004724BD"/>
    <w:rsid w:val="00477352"/>
    <w:rsid w:val="004857C8"/>
    <w:rsid w:val="00491C23"/>
    <w:rsid w:val="0049349B"/>
    <w:rsid w:val="004B5C09"/>
    <w:rsid w:val="004C0BC9"/>
    <w:rsid w:val="004E227E"/>
    <w:rsid w:val="00500DD1"/>
    <w:rsid w:val="00521AE3"/>
    <w:rsid w:val="005359D9"/>
    <w:rsid w:val="00535B54"/>
    <w:rsid w:val="00554276"/>
    <w:rsid w:val="00555A97"/>
    <w:rsid w:val="00564D17"/>
    <w:rsid w:val="00570173"/>
    <w:rsid w:val="005740FF"/>
    <w:rsid w:val="00580AA9"/>
    <w:rsid w:val="00581A7C"/>
    <w:rsid w:val="005D385C"/>
    <w:rsid w:val="005D3902"/>
    <w:rsid w:val="005E0ED9"/>
    <w:rsid w:val="00616B41"/>
    <w:rsid w:val="00620AE8"/>
    <w:rsid w:val="0062797F"/>
    <w:rsid w:val="0064628C"/>
    <w:rsid w:val="0065214E"/>
    <w:rsid w:val="00654175"/>
    <w:rsid w:val="00655EE2"/>
    <w:rsid w:val="00680296"/>
    <w:rsid w:val="006853BC"/>
    <w:rsid w:val="00687389"/>
    <w:rsid w:val="006928C1"/>
    <w:rsid w:val="006A6CD6"/>
    <w:rsid w:val="006D5463"/>
    <w:rsid w:val="006D6729"/>
    <w:rsid w:val="006E015E"/>
    <w:rsid w:val="006F03D4"/>
    <w:rsid w:val="00700B1F"/>
    <w:rsid w:val="007257E9"/>
    <w:rsid w:val="00740105"/>
    <w:rsid w:val="00741BF1"/>
    <w:rsid w:val="00744B1E"/>
    <w:rsid w:val="00756AD4"/>
    <w:rsid w:val="00756D9C"/>
    <w:rsid w:val="007619BD"/>
    <w:rsid w:val="00771C24"/>
    <w:rsid w:val="00777587"/>
    <w:rsid w:val="00781863"/>
    <w:rsid w:val="00792701"/>
    <w:rsid w:val="007D5836"/>
    <w:rsid w:val="007F34A4"/>
    <w:rsid w:val="00814475"/>
    <w:rsid w:val="00815563"/>
    <w:rsid w:val="00821BE9"/>
    <w:rsid w:val="008240DA"/>
    <w:rsid w:val="008429E5"/>
    <w:rsid w:val="00856A09"/>
    <w:rsid w:val="00863719"/>
    <w:rsid w:val="00867EA4"/>
    <w:rsid w:val="00880C14"/>
    <w:rsid w:val="00895755"/>
    <w:rsid w:val="00897D88"/>
    <w:rsid w:val="00897E2A"/>
    <w:rsid w:val="008A0319"/>
    <w:rsid w:val="008D0732"/>
    <w:rsid w:val="008D43E9"/>
    <w:rsid w:val="008E3C0E"/>
    <w:rsid w:val="008E421A"/>
    <w:rsid w:val="008E476B"/>
    <w:rsid w:val="008F0F63"/>
    <w:rsid w:val="00927C63"/>
    <w:rsid w:val="00932F50"/>
    <w:rsid w:val="0094637B"/>
    <w:rsid w:val="00955A78"/>
    <w:rsid w:val="0098717B"/>
    <w:rsid w:val="009921B8"/>
    <w:rsid w:val="009B57AB"/>
    <w:rsid w:val="009D4984"/>
    <w:rsid w:val="009D6901"/>
    <w:rsid w:val="009F1676"/>
    <w:rsid w:val="009F4E19"/>
    <w:rsid w:val="00A07662"/>
    <w:rsid w:val="00A1006B"/>
    <w:rsid w:val="00A21B71"/>
    <w:rsid w:val="00A25111"/>
    <w:rsid w:val="00A3439E"/>
    <w:rsid w:val="00A37F9E"/>
    <w:rsid w:val="00A40085"/>
    <w:rsid w:val="00A47DF6"/>
    <w:rsid w:val="00A60E11"/>
    <w:rsid w:val="00A62C4F"/>
    <w:rsid w:val="00A63D35"/>
    <w:rsid w:val="00A9231C"/>
    <w:rsid w:val="00A93D48"/>
    <w:rsid w:val="00AA2532"/>
    <w:rsid w:val="00AC72FB"/>
    <w:rsid w:val="00AE1F88"/>
    <w:rsid w:val="00AE361F"/>
    <w:rsid w:val="00AE5370"/>
    <w:rsid w:val="00B02A91"/>
    <w:rsid w:val="00B247A9"/>
    <w:rsid w:val="00B27BAB"/>
    <w:rsid w:val="00B435B5"/>
    <w:rsid w:val="00B468C8"/>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701F6"/>
    <w:rsid w:val="00CA571C"/>
    <w:rsid w:val="00CE5A5C"/>
    <w:rsid w:val="00D14CC6"/>
    <w:rsid w:val="00D31AB7"/>
    <w:rsid w:val="00D50D23"/>
    <w:rsid w:val="00D512BB"/>
    <w:rsid w:val="00D53571"/>
    <w:rsid w:val="00D56F93"/>
    <w:rsid w:val="00DA3B1A"/>
    <w:rsid w:val="00DC0F8A"/>
    <w:rsid w:val="00DC6078"/>
    <w:rsid w:val="00DC78F5"/>
    <w:rsid w:val="00DC79AD"/>
    <w:rsid w:val="00DD2075"/>
    <w:rsid w:val="00DF2868"/>
    <w:rsid w:val="00E05447"/>
    <w:rsid w:val="00E557A0"/>
    <w:rsid w:val="00E878F7"/>
    <w:rsid w:val="00ED26D9"/>
    <w:rsid w:val="00EF6435"/>
    <w:rsid w:val="00F10F6B"/>
    <w:rsid w:val="00F23697"/>
    <w:rsid w:val="00F24A9F"/>
    <w:rsid w:val="00F36BB7"/>
    <w:rsid w:val="00F460AB"/>
    <w:rsid w:val="00F479FB"/>
    <w:rsid w:val="00F778C7"/>
    <w:rsid w:val="00F87EAA"/>
    <w:rsid w:val="00F92B25"/>
    <w:rsid w:val="00F93D79"/>
    <w:rsid w:val="00FB3809"/>
    <w:rsid w:val="00FD6CAB"/>
    <w:rsid w:val="00FE6B6C"/>
    <w:rsid w:val="00FF64BA"/>
    <w:rsid w:val="00FF7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7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110BBD"/>
    <w:pPr>
      <w:framePr w:wrap="around" w:vAnchor="page" w:hAnchor="text" w:xAlign="right" w:y="318"/>
      <w:shd w:val="clear" w:color="auto" w:fill="373545" w:themeFill="text2"/>
      <w:tabs>
        <w:tab w:val="left" w:pos="7164"/>
      </w:tabs>
      <w:spacing w:after="0" w:line="312" w:lineRule="auto"/>
      <w:ind w:left="6754"/>
    </w:pPr>
    <w:rPr>
      <w:rFonts w:asciiTheme="majorHAnsi" w:hAnsiTheme="majorHAnsi"/>
      <w:color w:val="FFFFFF" w:themeColor="background1"/>
      <w:sz w:val="16"/>
      <w:lang w:val="en-GB"/>
    </w:rPr>
  </w:style>
  <w:style w:type="paragraph" w:customStyle="1" w:styleId="LogoLine">
    <w:name w:val="Logo Line"/>
    <w:basedOn w:val="Normal"/>
    <w:qFormat/>
    <w:rsid w:val="00110BBD"/>
    <w:pPr>
      <w:framePr w:wrap="around" w:vAnchor="page" w:hAnchor="page" w:x="707" w:y="1167"/>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5372">
      <w:bodyDiv w:val="1"/>
      <w:marLeft w:val="0"/>
      <w:marRight w:val="0"/>
      <w:marTop w:val="0"/>
      <w:marBottom w:val="0"/>
      <w:divBdr>
        <w:top w:val="none" w:sz="0" w:space="0" w:color="auto"/>
        <w:left w:val="none" w:sz="0" w:space="0" w:color="auto"/>
        <w:bottom w:val="none" w:sz="0" w:space="0" w:color="auto"/>
        <w:right w:val="none" w:sz="0" w:space="0" w:color="auto"/>
      </w:divBdr>
      <w:divsChild>
        <w:div w:id="1616865051">
          <w:marLeft w:val="0"/>
          <w:marRight w:val="0"/>
          <w:marTop w:val="0"/>
          <w:marBottom w:val="0"/>
          <w:divBdr>
            <w:top w:val="none" w:sz="0" w:space="0" w:color="auto"/>
            <w:left w:val="none" w:sz="0" w:space="0" w:color="auto"/>
            <w:bottom w:val="none" w:sz="0" w:space="0" w:color="auto"/>
            <w:right w:val="none" w:sz="0" w:space="0" w:color="auto"/>
          </w:divBdr>
        </w:div>
        <w:div w:id="473449878">
          <w:marLeft w:val="0"/>
          <w:marRight w:val="0"/>
          <w:marTop w:val="0"/>
          <w:marBottom w:val="0"/>
          <w:divBdr>
            <w:top w:val="none" w:sz="0" w:space="0" w:color="auto"/>
            <w:left w:val="none" w:sz="0" w:space="0" w:color="auto"/>
            <w:bottom w:val="none" w:sz="0" w:space="0" w:color="auto"/>
            <w:right w:val="none" w:sz="0" w:space="0" w:color="auto"/>
          </w:divBdr>
        </w:div>
        <w:div w:id="546837452">
          <w:marLeft w:val="0"/>
          <w:marRight w:val="0"/>
          <w:marTop w:val="0"/>
          <w:marBottom w:val="0"/>
          <w:divBdr>
            <w:top w:val="none" w:sz="0" w:space="0" w:color="auto"/>
            <w:left w:val="none" w:sz="0" w:space="0" w:color="auto"/>
            <w:bottom w:val="none" w:sz="0" w:space="0" w:color="auto"/>
            <w:right w:val="none" w:sz="0" w:space="0" w:color="auto"/>
          </w:divBdr>
        </w:div>
        <w:div w:id="348020383">
          <w:marLeft w:val="0"/>
          <w:marRight w:val="0"/>
          <w:marTop w:val="0"/>
          <w:marBottom w:val="0"/>
          <w:divBdr>
            <w:top w:val="none" w:sz="0" w:space="0" w:color="auto"/>
            <w:left w:val="none" w:sz="0" w:space="0" w:color="auto"/>
            <w:bottom w:val="none" w:sz="0" w:space="0" w:color="auto"/>
            <w:right w:val="none" w:sz="0" w:space="0" w:color="auto"/>
          </w:divBdr>
        </w:div>
        <w:div w:id="603346749">
          <w:marLeft w:val="0"/>
          <w:marRight w:val="0"/>
          <w:marTop w:val="0"/>
          <w:marBottom w:val="0"/>
          <w:divBdr>
            <w:top w:val="none" w:sz="0" w:space="0" w:color="auto"/>
            <w:left w:val="none" w:sz="0" w:space="0" w:color="auto"/>
            <w:bottom w:val="none" w:sz="0" w:space="0" w:color="auto"/>
            <w:right w:val="none" w:sz="0" w:space="0" w:color="auto"/>
          </w:divBdr>
        </w:div>
        <w:div w:id="806170541">
          <w:marLeft w:val="0"/>
          <w:marRight w:val="0"/>
          <w:marTop w:val="30"/>
          <w:marBottom w:val="0"/>
          <w:divBdr>
            <w:top w:val="none" w:sz="0" w:space="0" w:color="auto"/>
            <w:left w:val="none" w:sz="0" w:space="0" w:color="auto"/>
            <w:bottom w:val="none" w:sz="0" w:space="0" w:color="auto"/>
            <w:right w:val="none" w:sz="0" w:space="0" w:color="auto"/>
          </w:divBdr>
          <w:divsChild>
            <w:div w:id="17782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828">
      <w:bodyDiv w:val="1"/>
      <w:marLeft w:val="0"/>
      <w:marRight w:val="0"/>
      <w:marTop w:val="0"/>
      <w:marBottom w:val="0"/>
      <w:divBdr>
        <w:top w:val="none" w:sz="0" w:space="0" w:color="auto"/>
        <w:left w:val="none" w:sz="0" w:space="0" w:color="auto"/>
        <w:bottom w:val="none" w:sz="0" w:space="0" w:color="auto"/>
        <w:right w:val="none" w:sz="0" w:space="0" w:color="auto"/>
      </w:divBdr>
    </w:div>
    <w:div w:id="809322825">
      <w:bodyDiv w:val="1"/>
      <w:marLeft w:val="0"/>
      <w:marRight w:val="0"/>
      <w:marTop w:val="0"/>
      <w:marBottom w:val="0"/>
      <w:divBdr>
        <w:top w:val="none" w:sz="0" w:space="0" w:color="auto"/>
        <w:left w:val="none" w:sz="0" w:space="0" w:color="auto"/>
        <w:bottom w:val="none" w:sz="0" w:space="0" w:color="auto"/>
        <w:right w:val="none" w:sz="0" w:space="0" w:color="auto"/>
      </w:divBdr>
    </w:div>
    <w:div w:id="1247225495">
      <w:bodyDiv w:val="1"/>
      <w:marLeft w:val="0"/>
      <w:marRight w:val="0"/>
      <w:marTop w:val="0"/>
      <w:marBottom w:val="0"/>
      <w:divBdr>
        <w:top w:val="none" w:sz="0" w:space="0" w:color="auto"/>
        <w:left w:val="none" w:sz="0" w:space="0" w:color="auto"/>
        <w:bottom w:val="none" w:sz="0" w:space="0" w:color="auto"/>
        <w:right w:val="none" w:sz="0" w:space="0" w:color="auto"/>
      </w:divBdr>
    </w:div>
    <w:div w:id="1742868361">
      <w:bodyDiv w:val="1"/>
      <w:marLeft w:val="0"/>
      <w:marRight w:val="0"/>
      <w:marTop w:val="0"/>
      <w:marBottom w:val="0"/>
      <w:divBdr>
        <w:top w:val="none" w:sz="0" w:space="0" w:color="auto"/>
        <w:left w:val="none" w:sz="0" w:space="0" w:color="auto"/>
        <w:bottom w:val="none" w:sz="0" w:space="0" w:color="auto"/>
        <w:right w:val="none" w:sz="0" w:space="0" w:color="auto"/>
      </w:divBdr>
    </w:div>
    <w:div w:id="1914853729">
      <w:bodyDiv w:val="1"/>
      <w:marLeft w:val="0"/>
      <w:marRight w:val="0"/>
      <w:marTop w:val="0"/>
      <w:marBottom w:val="0"/>
      <w:divBdr>
        <w:top w:val="none" w:sz="0" w:space="0" w:color="auto"/>
        <w:left w:val="none" w:sz="0" w:space="0" w:color="auto"/>
        <w:bottom w:val="none" w:sz="0" w:space="0" w:color="auto"/>
        <w:right w:val="none" w:sz="0" w:space="0" w:color="auto"/>
      </w:divBdr>
    </w:div>
    <w:div w:id="19623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Downloads\TF23071820.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6B6E1-826A-4591-878E-B09FDFDDEE18}">
  <ds:schemaRefs>
    <ds:schemaRef ds:uri="http://schemas.microsoft.com/sharepoint/v3/contenttype/forms"/>
  </ds:schemaRefs>
</ds:datastoreItem>
</file>

<file path=customXml/itemProps3.xml><?xml version="1.0" encoding="utf-8"?>
<ds:datastoreItem xmlns:ds="http://schemas.openxmlformats.org/officeDocument/2006/customXml" ds:itemID="{4C66611C-FA2F-40AD-B560-9B92F2ABF5E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5C71EEA9-2639-4CD2-B233-687146748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08AB33-1BEE-4576-9768-E95A7298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TF23071820</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2019-05-08T19:12:00Z</dcterms:created>
  <dcterms:modified xsi:type="dcterms:W3CDTF">2019-05-08T19:12:00Z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